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PROPUESTA DE PROYECTO DE MOVILIDAD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PROFESORADO ACOMPAÑANTE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GENERAL</w:t>
      </w:r>
    </w:p>
    <w:p w:rsidR="00000000" w:rsidDel="00000000" w:rsidP="00000000" w:rsidRDefault="00000000" w:rsidRPr="00000000" w14:paraId="0000000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Centro de acogida: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Situación del centro: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Contacto en el centro: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Curso(s) propuesto(s):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Idioma: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Duración: 5 días + 2 días de viaje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Descripción del centro:</w:t>
      </w:r>
    </w:p>
    <w:p w:rsidR="00000000" w:rsidDel="00000000" w:rsidP="00000000" w:rsidRDefault="00000000" w:rsidRPr="00000000" w14:paraId="00000014">
      <w:pPr>
        <w:rPr>
          <w:highlight w:val="yellow"/>
        </w:rPr>
      </w:pPr>
      <w:r w:rsidDel="00000000" w:rsidR="00000000" w:rsidRPr="00000000">
        <w:rPr>
          <w:rtl w:val="0"/>
        </w:rPr>
        <w:t xml:space="preserve">Descripción del proyecto: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TRANSPORTE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ALOJAMIENTO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¿Intercambio o alojamiento privado?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FECHAS PROPUESTAS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DIETAS BECA ERASMUS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Viaje: €/participante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Manutención: €/día y alumno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 xml:space="preserve">€/día y profesor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PRESUPUESTO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Desplazamiento: €/alumno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Manutención: €/alumno y día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Alojamiento: €/persona y noche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ACTIVIDADES Y SECUENCIACIÓN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u w:val="single"/>
          <w:rtl w:val="0"/>
        </w:rPr>
        <w:t xml:space="preserve">Día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u w:val="single"/>
          <w:rtl w:val="0"/>
        </w:rPr>
        <w:t xml:space="preserve">Día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u w:val="single"/>
          <w:rtl w:val="0"/>
        </w:rPr>
        <w:t xml:space="preserve">Día 3: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3956050</wp:posOffset>
          </wp:positionH>
          <wp:positionV relativeFrom="paragraph">
            <wp:posOffset>-368299</wp:posOffset>
          </wp:positionV>
          <wp:extent cx="2609850" cy="121655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0" cy="121655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G/8gXzCm27ekM2S+BIewvUtasQ==">CgMxLjAyCGguZ2pkZ3hzOAByITFvd2MxQ21lZy1WaGkza0hoLXd4RG9nak0yMF9YaWRQbA==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